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59857BB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320A3D">
        <w:rPr>
          <w:rFonts w:ascii="Arial" w:hAnsi="Arial" w:cs="Tahoma"/>
          <w:b/>
          <w:bCs/>
          <w:sz w:val="28"/>
          <w:lang w:val="en-US"/>
        </w:rPr>
        <w:t>30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320A3D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64489399" w14:textId="77777777" w:rsidR="004E3CA6" w:rsidRPr="00806D83" w:rsidRDefault="004E3CA6" w:rsidP="004E3CA6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Load it!</w:t>
      </w:r>
    </w:p>
    <w:p w14:paraId="4F535023" w14:textId="77777777" w:rsidR="004E3CA6" w:rsidRPr="00806D83" w:rsidRDefault="004E3CA6" w:rsidP="004E3CA6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 xml:space="preserve">Use the </w:t>
      </w:r>
      <w:r w:rsidRPr="00806D83">
        <w:rPr>
          <w:rFonts w:ascii="Arial" w:hAnsi="Arial"/>
          <w:b/>
          <w:color w:val="000000"/>
          <w:sz w:val="22"/>
          <w:lang w:val="en-GB"/>
        </w:rPr>
        <w:t xml:space="preserve">BC 80 </w:t>
      </w:r>
      <w:proofErr w:type="spellStart"/>
      <w:r w:rsidRPr="00806D83">
        <w:rPr>
          <w:rFonts w:ascii="Arial" w:hAnsi="Arial"/>
          <w:b/>
          <w:color w:val="000000"/>
          <w:sz w:val="22"/>
          <w:lang w:val="en-GB"/>
        </w:rPr>
        <w:t>BikeLander</w:t>
      </w:r>
      <w:proofErr w:type="spellEnd"/>
      <w:r w:rsidRPr="00806D83"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b/>
          <w:color w:val="000000"/>
          <w:sz w:val="22"/>
          <w:lang w:val="en-GB"/>
        </w:rPr>
        <w:t>carrier for trouble-free transports</w:t>
      </w:r>
    </w:p>
    <w:p w14:paraId="4A363CB6" w14:textId="77777777" w:rsidR="004E3CA6" w:rsidRPr="00806D83" w:rsidRDefault="004E3CA6" w:rsidP="004E3CA6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DC3DE79" w14:textId="50F62F4B" w:rsidR="004E3CA6" w:rsidRPr="00806D83" w:rsidRDefault="004E3CA6" w:rsidP="00764D6C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There are situations in which bicycles are simply better than other means of transport, e.g. in medieval town centres</w:t>
      </w:r>
      <w:r w:rsidRPr="00806D83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Besides, cycling is good for your health and you leave no carbon footprint. So, bikes are perfect for your holiday</w:t>
      </w:r>
      <w:r w:rsidRPr="00806D83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To make carrying them to your destination as easy as riding them, </w:t>
      </w:r>
      <w:r w:rsidRPr="00806D83">
        <w:rPr>
          <w:rFonts w:ascii="Arial" w:hAnsi="Arial"/>
          <w:b/>
          <w:color w:val="000000"/>
          <w:sz w:val="22"/>
          <w:lang w:val="en-GB"/>
        </w:rPr>
        <w:t>Rameder</w:t>
      </w:r>
      <w:r w:rsidRPr="00806D83">
        <w:rPr>
          <w:rFonts w:ascii="Arial" w:hAnsi="Arial"/>
          <w:color w:val="000000"/>
          <w:sz w:val="22"/>
          <w:lang w:val="en-GB"/>
        </w:rPr>
        <w:t>, Europ</w:t>
      </w:r>
      <w:r>
        <w:rPr>
          <w:rFonts w:ascii="Arial" w:hAnsi="Arial"/>
          <w:color w:val="000000"/>
          <w:sz w:val="22"/>
          <w:lang w:val="en-GB"/>
        </w:rPr>
        <w:t>e’s market leader for automotive transport solutions</w:t>
      </w:r>
      <w:r w:rsidRPr="00806D83">
        <w:rPr>
          <w:rFonts w:ascii="Arial" w:hAnsi="Arial"/>
          <w:color w:val="000000"/>
          <w:sz w:val="22"/>
          <w:lang w:val="en-GB"/>
        </w:rPr>
        <w:t xml:space="preserve">, </w:t>
      </w:r>
      <w:r>
        <w:rPr>
          <w:rFonts w:ascii="Arial" w:hAnsi="Arial"/>
          <w:color w:val="000000"/>
          <w:sz w:val="22"/>
          <w:lang w:val="en-GB"/>
        </w:rPr>
        <w:t xml:space="preserve">sells the </w:t>
      </w:r>
      <w:hyperlink r:id="rId7" w:history="1">
        <w:r>
          <w:rPr>
            <w:rStyle w:val="Hyperlink"/>
            <w:rFonts w:ascii="Arial" w:hAnsi="Arial"/>
            <w:sz w:val="22"/>
            <w:lang w:val="en-GB"/>
          </w:rPr>
          <w:t>bike carrier</w:t>
        </w:r>
        <w:r w:rsidRPr="00806D83">
          <w:rPr>
            <w:rStyle w:val="Hyperlink"/>
            <w:rFonts w:ascii="Arial" w:hAnsi="Arial"/>
            <w:sz w:val="22"/>
            <w:lang w:val="en-GB"/>
          </w:rPr>
          <w:t xml:space="preserve"> </w:t>
        </w:r>
        <w:proofErr w:type="spellStart"/>
        <w:r w:rsidRPr="00806D83">
          <w:rPr>
            <w:rStyle w:val="Hyperlink"/>
            <w:rFonts w:ascii="Arial" w:hAnsi="Arial"/>
            <w:sz w:val="22"/>
            <w:lang w:val="en-GB"/>
          </w:rPr>
          <w:t>Westfalia</w:t>
        </w:r>
        <w:proofErr w:type="spellEnd"/>
        <w:r w:rsidRPr="00806D83">
          <w:rPr>
            <w:rStyle w:val="Hyperlink"/>
            <w:rFonts w:ascii="Arial" w:hAnsi="Arial"/>
            <w:sz w:val="22"/>
            <w:lang w:val="en-GB"/>
          </w:rPr>
          <w:t xml:space="preserve"> BC 80 </w:t>
        </w:r>
        <w:proofErr w:type="spellStart"/>
        <w:r w:rsidRPr="00806D83">
          <w:rPr>
            <w:rStyle w:val="Hyperlink"/>
            <w:rFonts w:ascii="Arial" w:hAnsi="Arial"/>
            <w:sz w:val="22"/>
            <w:lang w:val="en-GB"/>
          </w:rPr>
          <w:t>BikeLander</w:t>
        </w:r>
        <w:proofErr w:type="spellEnd"/>
      </w:hyperlink>
      <w:r w:rsidRPr="00806D83">
        <w:rPr>
          <w:rFonts w:ascii="Arial" w:hAnsi="Arial"/>
          <w:color w:val="000000"/>
          <w:sz w:val="22"/>
          <w:lang w:val="en-GB"/>
        </w:rPr>
        <w:t xml:space="preserve"> f</w:t>
      </w:r>
      <w:r>
        <w:rPr>
          <w:rFonts w:ascii="Arial" w:hAnsi="Arial"/>
          <w:color w:val="000000"/>
          <w:sz w:val="22"/>
          <w:lang w:val="en-GB"/>
        </w:rPr>
        <w:t>or</w:t>
      </w:r>
      <w:r w:rsidRPr="00806D83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€</w:t>
      </w:r>
      <w:r w:rsidRPr="00806D83">
        <w:rPr>
          <w:rFonts w:ascii="Arial" w:hAnsi="Arial"/>
          <w:color w:val="000000"/>
          <w:sz w:val="22"/>
          <w:lang w:val="en-GB"/>
        </w:rPr>
        <w:t xml:space="preserve">499. </w:t>
      </w:r>
      <w:r>
        <w:rPr>
          <w:rFonts w:ascii="Arial" w:hAnsi="Arial"/>
          <w:color w:val="000000"/>
          <w:sz w:val="22"/>
          <w:lang w:val="en-GB"/>
        </w:rPr>
        <w:t xml:space="preserve">It is ready to take two bikes or e-bikes on your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 w:rsidRPr="00806D83">
        <w:rPr>
          <w:rFonts w:ascii="Arial" w:hAnsi="Arial"/>
          <w:color w:val="000000"/>
          <w:sz w:val="22"/>
          <w:lang w:val="en-GB"/>
        </w:rPr>
        <w:t xml:space="preserve">. </w:t>
      </w:r>
      <w:r w:rsidRPr="00CB09EF">
        <w:rPr>
          <w:rFonts w:ascii="Arial" w:hAnsi="Arial"/>
          <w:i/>
          <w:color w:val="000000"/>
          <w:sz w:val="22"/>
          <w:lang w:val="en-GB"/>
        </w:rPr>
        <w:t>auto motor und sport</w:t>
      </w:r>
      <w:r>
        <w:rPr>
          <w:rFonts w:ascii="Arial" w:hAnsi="Arial"/>
          <w:i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14/2017 featured test results and it was rated “very recommendable”</w:t>
      </w:r>
      <w:r w:rsidRPr="00806D83">
        <w:rPr>
          <w:rFonts w:ascii="Arial" w:hAnsi="Arial"/>
          <w:color w:val="000000"/>
          <w:sz w:val="22"/>
          <w:lang w:val="en-GB"/>
        </w:rPr>
        <w:t>.</w:t>
      </w:r>
    </w:p>
    <w:p w14:paraId="7E3A7EF3" w14:textId="77777777" w:rsidR="004E3CA6" w:rsidRPr="00806D83" w:rsidRDefault="004E3CA6" w:rsidP="004E3CA6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 </w:t>
      </w:r>
    </w:p>
    <w:p w14:paraId="25253CEB" w14:textId="293109F8" w:rsidR="004E3CA6" w:rsidRPr="00806D83" w:rsidRDefault="004E3CA6" w:rsidP="004E3CA6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This carrier completes </w:t>
      </w:r>
      <w:proofErr w:type="spellStart"/>
      <w:r w:rsidRPr="00806D83">
        <w:rPr>
          <w:rFonts w:ascii="Arial" w:hAnsi="Arial"/>
          <w:b/>
          <w:color w:val="000000"/>
          <w:sz w:val="22"/>
          <w:lang w:val="en-GB"/>
        </w:rPr>
        <w:t>Ramede</w:t>
      </w:r>
      <w:r>
        <w:rPr>
          <w:rFonts w:ascii="Arial" w:hAnsi="Arial"/>
          <w:b/>
          <w:color w:val="000000"/>
          <w:sz w:val="22"/>
          <w:lang w:val="en-GB"/>
        </w:rPr>
        <w:t>r’s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huge portfolio by a high-quality but easily mountable product. You won’t need any tools whatsoever. It can thus be removed and affixed without fuss even when holidaying</w:t>
      </w:r>
      <w:r w:rsidRPr="00806D83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And the convenient </w:t>
      </w:r>
      <w:hyperlink r:id="rId8" w:history="1">
        <w:r w:rsidRPr="00DC4264">
          <w:rPr>
            <w:rStyle w:val="Hyperlink"/>
            <w:rFonts w:ascii="Arial" w:hAnsi="Arial"/>
            <w:sz w:val="22"/>
            <w:lang w:val="en-GB"/>
          </w:rPr>
          <w:t>extension</w:t>
        </w:r>
      </w:hyperlink>
      <w:r w:rsidR="00DC4264">
        <w:rPr>
          <w:rFonts w:ascii="Arial" w:hAnsi="Arial"/>
          <w:sz w:val="22"/>
          <w:lang w:val="en-GB"/>
        </w:rPr>
        <w:t xml:space="preserve"> </w:t>
      </w:r>
      <w:r w:rsidR="00CE2BB0">
        <w:rPr>
          <w:rFonts w:ascii="Arial" w:hAnsi="Arial"/>
          <w:color w:val="000000"/>
          <w:sz w:val="22"/>
          <w:lang w:val="en-GB"/>
        </w:rPr>
        <w:t>enables it to carry</w:t>
      </w:r>
      <w:r>
        <w:rPr>
          <w:rFonts w:ascii="Arial" w:hAnsi="Arial"/>
          <w:color w:val="000000"/>
          <w:sz w:val="22"/>
          <w:lang w:val="en-GB"/>
        </w:rPr>
        <w:t xml:space="preserve"> another bike or, depending upon its weight, another e-bike</w:t>
      </w:r>
      <w:r w:rsidRPr="00806D83">
        <w:rPr>
          <w:rFonts w:ascii="Arial" w:hAnsi="Arial"/>
          <w:color w:val="000000"/>
          <w:sz w:val="22"/>
          <w:lang w:val="en-GB"/>
        </w:rPr>
        <w:t>.</w:t>
      </w:r>
    </w:p>
    <w:p w14:paraId="209EDAF7" w14:textId="77777777" w:rsidR="004E3CA6" w:rsidRPr="00806D83" w:rsidRDefault="004E3CA6" w:rsidP="004E3CA6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942F62C" w14:textId="36EC03E1" w:rsidR="004E3CA6" w:rsidRPr="00806D83" w:rsidRDefault="004E3CA6" w:rsidP="004E3CA6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Of course, the </w:t>
      </w:r>
      <w:proofErr w:type="spellStart"/>
      <w:r w:rsidRPr="00806D83">
        <w:rPr>
          <w:rFonts w:ascii="Arial" w:hAnsi="Arial"/>
          <w:color w:val="000000"/>
          <w:sz w:val="22"/>
          <w:lang w:val="en-GB"/>
        </w:rPr>
        <w:t>Westfalia</w:t>
      </w:r>
      <w:proofErr w:type="spellEnd"/>
      <w:r w:rsidRPr="00806D83">
        <w:rPr>
          <w:rFonts w:ascii="Arial" w:hAnsi="Arial"/>
          <w:color w:val="000000"/>
          <w:sz w:val="22"/>
          <w:lang w:val="en-GB"/>
        </w:rPr>
        <w:t xml:space="preserve"> BC 80 </w:t>
      </w:r>
      <w:r>
        <w:rPr>
          <w:rFonts w:ascii="Arial" w:hAnsi="Arial"/>
          <w:color w:val="000000"/>
          <w:sz w:val="22"/>
          <w:lang w:val="en-GB"/>
        </w:rPr>
        <w:t>meets the latest quality and safety standards. It is TÜV-certified and got the EU type approval. And both the bike carrier and the bikes can be locked and thus protected against theft.</w:t>
      </w:r>
      <w:r w:rsidRPr="00806D83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So now </w:t>
      </w:r>
      <w:r w:rsidRPr="00806D83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color w:val="000000"/>
          <w:sz w:val="22"/>
          <w:lang w:val="en-GB"/>
        </w:rPr>
        <w:t xml:space="preserve"> allows you to take extensive tours and visit beautiful destinations. And check out the shop at  </w:t>
      </w:r>
      <w:r w:rsidR="00A35FE9">
        <w:fldChar w:fldCharType="begin"/>
      </w:r>
      <w:r w:rsidR="00C31419">
        <w:instrText>HYPERLINK "https://www.rameder.eu/"</w:instrText>
      </w:r>
      <w:r w:rsidR="00A35FE9">
        <w:fldChar w:fldCharType="separate"/>
      </w:r>
      <w:r w:rsidR="00C31419">
        <w:rPr>
          <w:rStyle w:val="Hyperlink"/>
          <w:rFonts w:ascii="Arial" w:hAnsi="Arial"/>
          <w:sz w:val="22"/>
          <w:lang w:val="en-GB"/>
        </w:rPr>
        <w:t>www.rameder.eu</w:t>
      </w:r>
      <w:r w:rsidR="00A35FE9">
        <w:rPr>
          <w:rStyle w:val="Hyperlink"/>
          <w:rFonts w:ascii="Arial" w:hAnsi="Arial"/>
          <w:sz w:val="22"/>
          <w:lang w:val="en-GB"/>
        </w:rPr>
        <w:fldChar w:fldCharType="end"/>
      </w:r>
      <w:bookmarkStart w:id="0" w:name="_GoBack"/>
      <w:bookmarkEnd w:id="0"/>
      <w:r>
        <w:rPr>
          <w:rFonts w:ascii="Arial" w:hAnsi="Arial"/>
          <w:color w:val="000000"/>
          <w:sz w:val="22"/>
          <w:lang w:val="en-GB"/>
        </w:rPr>
        <w:t xml:space="preserve"> for other useful holiday and automotive products.</w:t>
      </w:r>
    </w:p>
    <w:p w14:paraId="6F511225" w14:textId="77777777" w:rsidR="00687FA5" w:rsidRPr="004E3CA6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2605F86B" w14:textId="77777777" w:rsidR="0027503E" w:rsidRPr="004E3CA6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4E3CA6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4E3CA6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4E3CA6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4E3CA6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5C9DDB24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9" w:history="1">
        <w:r w:rsidR="00A35FE9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5D333F2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0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1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2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F77E6" w14:textId="77777777" w:rsidR="005F5DE6" w:rsidRDefault="005F5DE6">
      <w:r>
        <w:separator/>
      </w:r>
    </w:p>
  </w:endnote>
  <w:endnote w:type="continuationSeparator" w:id="0">
    <w:p w14:paraId="0902213C" w14:textId="77777777" w:rsidR="005F5DE6" w:rsidRDefault="005F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DFAA6" w14:textId="77777777" w:rsidR="005F5DE6" w:rsidRDefault="005F5DE6">
      <w:r>
        <w:separator/>
      </w:r>
    </w:p>
  </w:footnote>
  <w:footnote w:type="continuationSeparator" w:id="0">
    <w:p w14:paraId="1144EB77" w14:textId="77777777" w:rsidR="005F5DE6" w:rsidRDefault="005F5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A4A20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0A3D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3CA6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5F5DE6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4D6C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72400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35FE9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A595D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419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2BB0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264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3CA6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DC426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extension-bicycle-carrier-westfalia-portilo-bc-60-bc-70-zb5221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ameder.eu/bike-carrier-westfalia-bc-80-bikelander-138087.html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s/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2289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17</cp:revision>
  <cp:lastPrinted>2017-07-24T08:05:00Z</cp:lastPrinted>
  <dcterms:created xsi:type="dcterms:W3CDTF">2016-09-27T13:06:00Z</dcterms:created>
  <dcterms:modified xsi:type="dcterms:W3CDTF">2017-07-24T14:43:00Z</dcterms:modified>
</cp:coreProperties>
</file>